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>«Если мы призваны совершать дело Божье в своей семье или среди наших соседей, то нам нет необходимости ехать в дальние страны. Мы можем распространять истину с любовью и на месте – в семье, в церкви, среди людей, с которыми общаемся и работаем»</w:t>
      </w:r>
      <w:r w:rsidRPr="000F4FC1">
        <w:rPr>
          <w:rFonts w:ascii="Candara" w:hAnsi="Candara"/>
          <w:sz w:val="24"/>
          <w:szCs w:val="26"/>
        </w:rPr>
        <w:t xml:space="preserve"> (</w:t>
      </w:r>
      <w:r w:rsidRPr="000F4FC1">
        <w:rPr>
          <w:rFonts w:ascii="Candara" w:hAnsi="Candara"/>
          <w:b/>
          <w:sz w:val="24"/>
          <w:szCs w:val="26"/>
        </w:rPr>
        <w:t>Путь ко Христу, стр. 81</w:t>
      </w:r>
      <w:r w:rsidRPr="000F4FC1">
        <w:rPr>
          <w:rFonts w:ascii="Candara" w:hAnsi="Candara"/>
          <w:sz w:val="24"/>
          <w:szCs w:val="26"/>
        </w:rPr>
        <w:t>).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7D49B6" w:rsidRPr="000F4FC1" w:rsidRDefault="007D49B6" w:rsidP="001D4389">
      <w:pPr>
        <w:pStyle w:val="a3"/>
        <w:jc w:val="both"/>
        <w:rPr>
          <w:rFonts w:ascii="Candara" w:hAnsi="Candara"/>
          <w:sz w:val="24"/>
          <w:szCs w:val="26"/>
        </w:rPr>
      </w:pPr>
      <w:bookmarkStart w:id="0" w:name="_GoBack"/>
      <w:bookmarkEnd w:id="0"/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0F4FC1" w:rsidRDefault="000F4FC1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0F4FC1" w:rsidRPr="000F4FC1" w:rsidRDefault="000F4FC1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>«Пусть желающие работать для Бога начинают дома, в своей собственной семье, в своем окружении, среди своих друзей. Здесь они найдут подходящее миссионерское поле. Вот такая домашняя миссионерская работа станет испытанием, выявляющим их способность или неспособность к служению на более широком поле»</w:t>
      </w:r>
      <w:r w:rsidRPr="000F4FC1">
        <w:rPr>
          <w:rFonts w:ascii="Candara" w:hAnsi="Candara"/>
          <w:sz w:val="24"/>
          <w:szCs w:val="26"/>
        </w:rPr>
        <w:t xml:space="preserve"> (</w:t>
      </w:r>
      <w:r w:rsidRPr="000F4FC1">
        <w:rPr>
          <w:rFonts w:ascii="Candara" w:hAnsi="Candara"/>
          <w:b/>
          <w:sz w:val="24"/>
          <w:szCs w:val="26"/>
        </w:rPr>
        <w:t>Свидетельства для Церкви, том 6, стр. 428</w:t>
      </w:r>
      <w:r w:rsidRPr="000F4FC1">
        <w:rPr>
          <w:rFonts w:ascii="Candara" w:hAnsi="Candara"/>
          <w:sz w:val="24"/>
          <w:szCs w:val="26"/>
        </w:rPr>
        <w:t>).</w:t>
      </w:r>
    </w:p>
    <w:p w:rsidR="004660AC" w:rsidRPr="000F4FC1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Pr="000F4FC1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Pr="000F4FC1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lastRenderedPageBreak/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>«Случай Филиппа и Нафанаила является примером истинной домашней миссионерской работы. Филипп увидел Иисуса и проникся убеждением, что Он и есть Мессия. Радуясь, Филипп пожелал, чтобы его друзья также узнали эту Благую весть. Он захотел, чтобы истину, принесшую ему такое утешение, разделил и Нафанаил»</w:t>
      </w:r>
      <w:r w:rsidRPr="000F4FC1">
        <w:rPr>
          <w:rFonts w:ascii="Candara" w:hAnsi="Candara"/>
          <w:sz w:val="24"/>
          <w:szCs w:val="26"/>
        </w:rPr>
        <w:t xml:space="preserve"> (</w:t>
      </w:r>
      <w:r w:rsidRPr="000F4FC1">
        <w:rPr>
          <w:rFonts w:ascii="Candara" w:hAnsi="Candara"/>
          <w:b/>
          <w:sz w:val="24"/>
          <w:szCs w:val="26"/>
        </w:rPr>
        <w:t>Свидетельства для Церкви, том 6, стр. 428</w:t>
      </w:r>
      <w:r w:rsidRPr="000F4FC1">
        <w:rPr>
          <w:rFonts w:ascii="Candara" w:hAnsi="Candara"/>
          <w:sz w:val="24"/>
          <w:szCs w:val="26"/>
        </w:rPr>
        <w:t>).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Pr="000F4FC1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0F4FC1" w:rsidRPr="000F4FC1" w:rsidRDefault="000F4FC1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>«Вначале Иоанн Креститель послал двух своих учеников ко Христу. Один из них, Андрей, нашел своего брата и позвал его к Спасителю. Затем был призван Филипп, который отправился искать Нафанаила. Эти примеры должны научить нас, насколько важно наше личное усилие в привлечении к вере родственников, друзей и соседей»</w:t>
      </w:r>
      <w:r w:rsidRPr="000F4FC1">
        <w:rPr>
          <w:rFonts w:ascii="Candara" w:hAnsi="Candara"/>
          <w:sz w:val="24"/>
          <w:szCs w:val="26"/>
        </w:rPr>
        <w:t xml:space="preserve"> (</w:t>
      </w:r>
      <w:r w:rsidRPr="000F4FC1">
        <w:rPr>
          <w:rFonts w:ascii="Candara" w:hAnsi="Candara"/>
          <w:b/>
          <w:sz w:val="24"/>
          <w:szCs w:val="26"/>
        </w:rPr>
        <w:t>Желание веков, стр. 141</w:t>
      </w:r>
      <w:r w:rsidRPr="000F4FC1">
        <w:rPr>
          <w:rFonts w:ascii="Candara" w:hAnsi="Candara"/>
          <w:sz w:val="24"/>
          <w:szCs w:val="26"/>
        </w:rPr>
        <w:t>).</w:t>
      </w:r>
    </w:p>
    <w:p w:rsidR="004660AC" w:rsidRPr="000F4FC1" w:rsidRDefault="004660AC" w:rsidP="004660AC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Pr="000F4FC1" w:rsidRDefault="004660AC" w:rsidP="004660AC">
      <w:pPr>
        <w:pStyle w:val="a3"/>
        <w:jc w:val="both"/>
        <w:rPr>
          <w:rFonts w:ascii="Candara" w:hAnsi="Candara"/>
          <w:sz w:val="24"/>
          <w:szCs w:val="26"/>
        </w:rPr>
      </w:pPr>
    </w:p>
    <w:p w:rsidR="000F4FC1" w:rsidRPr="000F4FC1" w:rsidRDefault="000F4FC1">
      <w:pPr>
        <w:rPr>
          <w:rFonts w:ascii="Candara" w:eastAsia="Times New Roman" w:hAnsi="Candara" w:cs="Times New Roman"/>
          <w:sz w:val="24"/>
          <w:szCs w:val="26"/>
          <w:lang w:eastAsia="ru-RU"/>
        </w:rPr>
      </w:pPr>
      <w:r w:rsidRPr="000F4FC1">
        <w:rPr>
          <w:rFonts w:ascii="Candara" w:hAnsi="Candara"/>
          <w:sz w:val="24"/>
          <w:szCs w:val="26"/>
        </w:rPr>
        <w:br w:type="page"/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lastRenderedPageBreak/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>«Вначале Иоанн Креститель послал двух своих учеников ко Христу. Один из них, Андрей, нашел своего брата и позвал его к Спасителю. Затем был призван Филипп, который отправился искать Нафанаила. Эти примеры должны научить нас, насколько важно наше личное усилие в привлечении к вере родственников, друзей и соседей»</w:t>
      </w:r>
      <w:r w:rsidRPr="000F4FC1">
        <w:rPr>
          <w:rFonts w:ascii="Candara" w:hAnsi="Candara"/>
          <w:sz w:val="24"/>
          <w:szCs w:val="26"/>
        </w:rPr>
        <w:t xml:space="preserve"> (</w:t>
      </w:r>
      <w:r w:rsidRPr="000F4FC1">
        <w:rPr>
          <w:rFonts w:ascii="Candara" w:hAnsi="Candara"/>
          <w:b/>
          <w:sz w:val="24"/>
          <w:szCs w:val="26"/>
        </w:rPr>
        <w:t>Служение исцеления, стр. 152</w:t>
      </w:r>
      <w:r w:rsidRPr="000F4FC1">
        <w:rPr>
          <w:rFonts w:ascii="Candara" w:hAnsi="Candara"/>
          <w:sz w:val="24"/>
          <w:szCs w:val="26"/>
        </w:rPr>
        <w:t>).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0F4FC1" w:rsidRPr="000F4FC1" w:rsidRDefault="000F4FC1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4660AC" w:rsidRPr="000F4FC1" w:rsidRDefault="004660AC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 xml:space="preserve">«Великие планы будут воплощены в жизнь в назначенное время, но личные, индивидуальные усилия и интерес, проявленный к друзьям и соседям, сделают больше, чем мы можем себе представить. Из-за недостатка такой работы погибают души, за которые умер Христос. …Но если мы сможем применить только один метод, то пусть это будет личная работа, когда мы, открывая Писания в домах, лично общаемся с людьми и близко беседуем с членами семей, затрагивая не вопросы малого значения, но величественные темы спасения» </w:t>
      </w:r>
      <w:r w:rsidRPr="000F4FC1">
        <w:rPr>
          <w:rFonts w:ascii="Candara" w:hAnsi="Candara"/>
          <w:sz w:val="24"/>
          <w:szCs w:val="26"/>
        </w:rPr>
        <w:t>(</w:t>
      </w:r>
      <w:r w:rsidRPr="000F4FC1">
        <w:rPr>
          <w:rFonts w:ascii="Candara" w:hAnsi="Candara"/>
          <w:b/>
          <w:sz w:val="24"/>
          <w:szCs w:val="26"/>
        </w:rPr>
        <w:t>Ревью энд Геральд, 13 марта 1888 год</w:t>
      </w:r>
      <w:r w:rsidRPr="000F4FC1">
        <w:rPr>
          <w:rFonts w:ascii="Candara" w:hAnsi="Candara"/>
          <w:sz w:val="24"/>
          <w:szCs w:val="26"/>
        </w:rPr>
        <w:t>).</w:t>
      </w:r>
    </w:p>
    <w:p w:rsidR="000F4FC1" w:rsidRPr="000F4FC1" w:rsidRDefault="000F4FC1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b/>
          <w:sz w:val="24"/>
          <w:szCs w:val="26"/>
        </w:rPr>
      </w:pPr>
      <w:r w:rsidRPr="000F4FC1">
        <w:rPr>
          <w:rFonts w:ascii="Candara" w:hAnsi="Candara"/>
          <w:b/>
          <w:sz w:val="24"/>
          <w:szCs w:val="26"/>
        </w:rPr>
        <w:t>Прочитайте высказывание вестницы Божьей и ответьте на вопрос: «Что Елена Уайт пишет о благовестии близкому окружению?»</w:t>
      </w: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</w:p>
    <w:p w:rsidR="001D4389" w:rsidRPr="000F4FC1" w:rsidRDefault="001D4389" w:rsidP="001D4389">
      <w:pPr>
        <w:pStyle w:val="a3"/>
        <w:jc w:val="both"/>
        <w:rPr>
          <w:rFonts w:ascii="Candara" w:hAnsi="Candara"/>
          <w:sz w:val="24"/>
          <w:szCs w:val="26"/>
        </w:rPr>
      </w:pPr>
      <w:r w:rsidRPr="000F4FC1">
        <w:rPr>
          <w:rFonts w:ascii="Candara" w:hAnsi="Candara"/>
          <w:i/>
          <w:sz w:val="24"/>
          <w:szCs w:val="26"/>
        </w:rPr>
        <w:t>«Если будут приложены серьезные усилия для спасения иностранцев в городах нашей страны, то дело Божье получит много благословений и в дальних регионах. Среди этих мужчин и женщин есть те, которые, приняв свет истины, быстро могли бы приготовиться, чтобы трудиться для своего народа здесь и в других странах. После возвращения туда, откуда они приехали, многие могли бы с таким же успехом приобретать для истины своих друзей. Они могут разыскать своих родственников, соседей и сообщить им познание о трехангельской вести»</w:t>
      </w:r>
      <w:r w:rsidRPr="000F4FC1">
        <w:rPr>
          <w:rFonts w:ascii="Candara" w:hAnsi="Candara"/>
          <w:sz w:val="24"/>
          <w:szCs w:val="26"/>
        </w:rPr>
        <w:t xml:space="preserve"> (</w:t>
      </w:r>
      <w:r w:rsidRPr="000F4FC1">
        <w:rPr>
          <w:rFonts w:ascii="Candara" w:hAnsi="Candara"/>
          <w:b/>
          <w:sz w:val="24"/>
          <w:szCs w:val="26"/>
        </w:rPr>
        <w:t>Ревью энд Геральд, 25 июля 1918 год</w:t>
      </w:r>
      <w:r w:rsidRPr="000F4FC1">
        <w:rPr>
          <w:rFonts w:ascii="Candara" w:hAnsi="Candara"/>
          <w:sz w:val="24"/>
          <w:szCs w:val="26"/>
        </w:rPr>
        <w:t>).</w:t>
      </w:r>
    </w:p>
    <w:p w:rsidR="00E14072" w:rsidRPr="000F4FC1" w:rsidRDefault="00E14072">
      <w:pPr>
        <w:rPr>
          <w:rFonts w:ascii="Candara" w:hAnsi="Candara"/>
          <w:sz w:val="24"/>
          <w:szCs w:val="26"/>
        </w:rPr>
      </w:pPr>
    </w:p>
    <w:sectPr w:rsidR="00E14072" w:rsidRPr="000F4FC1" w:rsidSect="004660AC">
      <w:pgSz w:w="16838" w:h="11906" w:orient="landscape"/>
      <w:pgMar w:top="851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1C5"/>
    <w:multiLevelType w:val="hybridMultilevel"/>
    <w:tmpl w:val="41B8A12A"/>
    <w:lvl w:ilvl="0" w:tplc="A8986264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89"/>
    <w:rsid w:val="000F4FC1"/>
    <w:rsid w:val="001D4389"/>
    <w:rsid w:val="004660AC"/>
    <w:rsid w:val="007D49B6"/>
    <w:rsid w:val="008249CD"/>
    <w:rsid w:val="00E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работы в группе</dc:title>
  <dc:subject>Благовестие ойкосу</dc:subject>
  <dc:creator>Синицын А.В. (ВВО, ЗРС)</dc:creator>
  <cp:revision>4</cp:revision>
  <dcterms:created xsi:type="dcterms:W3CDTF">2013-06-03T08:07:00Z</dcterms:created>
  <dcterms:modified xsi:type="dcterms:W3CDTF">2013-06-04T06:20:00Z</dcterms:modified>
</cp:coreProperties>
</file>